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02CC1" w14:textId="5D36F27C" w:rsidR="00B92298" w:rsidRPr="00B92298" w:rsidRDefault="00B92298" w:rsidP="00B92298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B92298">
        <w:rPr>
          <w:rFonts w:ascii="Calibri" w:hAnsi="Calibri"/>
          <w:b/>
          <w:sz w:val="32"/>
          <w:szCs w:val="32"/>
          <w:u w:val="single"/>
        </w:rPr>
        <w:t>Safety Representative Test</w:t>
      </w:r>
      <w:r>
        <w:rPr>
          <w:rFonts w:ascii="Calibri" w:hAnsi="Calibri"/>
          <w:b/>
          <w:sz w:val="32"/>
          <w:szCs w:val="32"/>
          <w:u w:val="single"/>
        </w:rPr>
        <w:br/>
      </w:r>
    </w:p>
    <w:p w14:paraId="1792092D" w14:textId="200174D6" w:rsidR="00B92298" w:rsidRPr="00B92298" w:rsidRDefault="00B92298" w:rsidP="00B92298">
      <w:pPr>
        <w:rPr>
          <w:rFonts w:ascii="Calibri" w:hAnsi="Calibri"/>
          <w:i/>
        </w:rPr>
        <w:sectPr w:rsidR="00B92298" w:rsidRPr="00B92298" w:rsidSect="0079289B">
          <w:footerReference w:type="default" r:id="rId7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Calibri" w:hAnsi="Calibri"/>
          <w:i/>
        </w:rPr>
        <w:t>A mark of 80 per cent is required to pass.</w:t>
      </w:r>
      <w:r>
        <w:rPr>
          <w:rFonts w:ascii="Calibri" w:hAnsi="Calibri"/>
          <w:b/>
        </w:rPr>
        <w:br/>
      </w:r>
    </w:p>
    <w:p w14:paraId="6551194D" w14:textId="12410AD2" w:rsidR="00B92298" w:rsidRPr="00B92298" w:rsidRDefault="00B92298" w:rsidP="00B92298">
      <w:pPr>
        <w:rPr>
          <w:rFonts w:ascii="Calibri" w:hAnsi="Calibri"/>
          <w:bCs/>
        </w:rPr>
      </w:pPr>
      <w:r w:rsidRPr="00B92298">
        <w:rPr>
          <w:rFonts w:ascii="Calibri" w:hAnsi="Calibri"/>
          <w:bCs/>
        </w:rPr>
        <w:t>Name: ______________________________</w:t>
      </w:r>
    </w:p>
    <w:p w14:paraId="6CBBA322" w14:textId="2F35A5D5" w:rsidR="00B92298" w:rsidRPr="00B92298" w:rsidRDefault="00B92298" w:rsidP="00B92298">
      <w:pPr>
        <w:rPr>
          <w:rFonts w:ascii="Calibri" w:hAnsi="Calibri"/>
          <w:bCs/>
        </w:rPr>
      </w:pPr>
      <w:r w:rsidRPr="00B92298">
        <w:rPr>
          <w:rFonts w:ascii="Calibri" w:hAnsi="Calibri"/>
          <w:bCs/>
        </w:rPr>
        <w:t>Date: _______________________________</w:t>
      </w:r>
      <w:r w:rsidRPr="00B92298">
        <w:rPr>
          <w:rFonts w:ascii="Calibri" w:hAnsi="Calibri"/>
          <w:bCs/>
        </w:rPr>
        <w:tab/>
      </w:r>
    </w:p>
    <w:p w14:paraId="4F045341" w14:textId="13BE6C6D" w:rsidR="00B92298" w:rsidRPr="00B92298" w:rsidRDefault="00B92298" w:rsidP="00B92298">
      <w:pPr>
        <w:rPr>
          <w:rFonts w:ascii="Calibri" w:hAnsi="Calibri"/>
          <w:bCs/>
        </w:rPr>
      </w:pPr>
      <w:r w:rsidRPr="00B92298">
        <w:rPr>
          <w:rFonts w:ascii="Calibri" w:hAnsi="Calibri"/>
          <w:bCs/>
        </w:rPr>
        <w:t>Company:  __________________________</w:t>
      </w:r>
    </w:p>
    <w:p w14:paraId="2F5833DD" w14:textId="40F37E61" w:rsidR="00B92298" w:rsidRPr="00B92298" w:rsidRDefault="00B92298" w:rsidP="00B92298">
      <w:pPr>
        <w:rPr>
          <w:rFonts w:ascii="Calibri" w:hAnsi="Calibri"/>
          <w:bCs/>
        </w:rPr>
      </w:pPr>
      <w:r w:rsidRPr="00B92298">
        <w:rPr>
          <w:rFonts w:ascii="Calibri" w:hAnsi="Calibri"/>
          <w:bCs/>
        </w:rPr>
        <w:t>Mark: ______________________________</w:t>
      </w:r>
    </w:p>
    <w:p w14:paraId="5EF9FB2F" w14:textId="77777777" w:rsidR="00B92298" w:rsidRPr="00B92298" w:rsidRDefault="00B92298" w:rsidP="00B92298">
      <w:pPr>
        <w:rPr>
          <w:rFonts w:ascii="Calibri" w:hAnsi="Calibri"/>
          <w:bCs/>
          <w:i/>
        </w:rPr>
        <w:sectPr w:rsidR="00B92298" w:rsidRPr="00B92298" w:rsidSect="00B92298">
          <w:type w:val="continuous"/>
          <w:pgSz w:w="12240" w:h="15840"/>
          <w:pgMar w:top="1440" w:right="1440" w:bottom="1440" w:left="1440" w:header="709" w:footer="709" w:gutter="0"/>
          <w:cols w:num="2" w:space="708"/>
          <w:docGrid w:linePitch="360"/>
        </w:sectPr>
      </w:pPr>
    </w:p>
    <w:p w14:paraId="4F7AE2B6" w14:textId="5876C1E9" w:rsidR="00B92298" w:rsidRDefault="00B92298" w:rsidP="00B92298">
      <w:pPr>
        <w:rPr>
          <w:rFonts w:ascii="Calibri" w:hAnsi="Calibri"/>
          <w:i/>
        </w:rPr>
      </w:pPr>
    </w:p>
    <w:p w14:paraId="38583922" w14:textId="77777777" w:rsidR="00B92298" w:rsidRPr="00B92298" w:rsidRDefault="00B92298" w:rsidP="00B92298">
      <w:pPr>
        <w:rPr>
          <w:rFonts w:ascii="Calibri" w:hAnsi="Calibri"/>
          <w:b/>
          <w:iCs/>
          <w:sz w:val="28"/>
          <w:szCs w:val="28"/>
        </w:rPr>
      </w:pPr>
      <w:r w:rsidRPr="00B92298">
        <w:rPr>
          <w:rFonts w:ascii="Calibri" w:hAnsi="Calibri"/>
          <w:b/>
          <w:iCs/>
          <w:sz w:val="28"/>
          <w:szCs w:val="28"/>
        </w:rPr>
        <w:t xml:space="preserve">Section 1 – True or False.  Circle the correct answer.  </w:t>
      </w:r>
    </w:p>
    <w:p w14:paraId="2B949F1A" w14:textId="77777777" w:rsidR="00B92298" w:rsidRDefault="00B92298" w:rsidP="00B92298">
      <w:pPr>
        <w:rPr>
          <w:rFonts w:ascii="Calibri" w:hAnsi="Calibri"/>
          <w:i/>
        </w:rPr>
      </w:pPr>
    </w:p>
    <w:p w14:paraId="7FA86270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1.  The Workplace Safety and Health Act was established in 1987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79D55327" w14:textId="77777777" w:rsidR="00B92298" w:rsidRDefault="00B92298" w:rsidP="00B92298">
      <w:pPr>
        <w:rPr>
          <w:rFonts w:ascii="Calibri" w:hAnsi="Calibri"/>
        </w:rPr>
      </w:pPr>
    </w:p>
    <w:p w14:paraId="07E3F1BD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2.  The Workplace Safety and Health Act applies only to the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4EBD88CC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construction industry </w:t>
      </w:r>
      <w:r>
        <w:rPr>
          <w:rFonts w:ascii="Calibri" w:hAnsi="Calibri"/>
        </w:rPr>
        <w:tab/>
      </w:r>
    </w:p>
    <w:p w14:paraId="5835C93C" w14:textId="77777777" w:rsidR="00B92298" w:rsidRDefault="00B92298" w:rsidP="00B92298">
      <w:pPr>
        <w:rPr>
          <w:rFonts w:ascii="Calibri" w:hAnsi="Calibri"/>
        </w:rPr>
      </w:pPr>
    </w:p>
    <w:p w14:paraId="2275D572" w14:textId="575C62A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3.  Amendments were made to MB Regulation 217 / 2006 in 201</w:t>
      </w:r>
      <w:r w:rsidR="00D710D5">
        <w:rPr>
          <w:rFonts w:ascii="Calibri" w:hAnsi="Calibri"/>
        </w:rPr>
        <w:t>9</w:t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1D8A374E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p w14:paraId="5A786A59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4.  MB Regulation 217 / 2006 is an omnibus regulation with more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5894CF51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than 40 parts</w:t>
      </w:r>
    </w:p>
    <w:p w14:paraId="5FE24159" w14:textId="77777777" w:rsidR="00B92298" w:rsidRDefault="00B92298" w:rsidP="00B92298">
      <w:pPr>
        <w:rPr>
          <w:rFonts w:ascii="Calibri" w:hAnsi="Calibri"/>
        </w:rPr>
      </w:pPr>
    </w:p>
    <w:p w14:paraId="05F1D4E4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5.  The Workplace Safety and Health Act outlines duties specifically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2980F556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for safety coordinators</w:t>
      </w:r>
    </w:p>
    <w:p w14:paraId="5350BB28" w14:textId="77777777" w:rsidR="00B92298" w:rsidRDefault="00B92298" w:rsidP="00B92298">
      <w:pPr>
        <w:rPr>
          <w:rFonts w:ascii="Calibri" w:hAnsi="Calibri"/>
        </w:rPr>
      </w:pPr>
    </w:p>
    <w:p w14:paraId="5B28E258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6.  A safety rep or safety committee member is only entitled to half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4A802AA0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their regular wage while undergoing safety training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1F0221B" w14:textId="77777777" w:rsidR="00B92298" w:rsidRDefault="00B92298" w:rsidP="00B92298">
      <w:pPr>
        <w:rPr>
          <w:rFonts w:ascii="Calibri" w:hAnsi="Calibri"/>
        </w:rPr>
      </w:pPr>
    </w:p>
    <w:p w14:paraId="64592173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7.  A prime contractor on a construction project site is only required 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4A652918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when more than four employers are present</w:t>
      </w:r>
    </w:p>
    <w:p w14:paraId="25E66246" w14:textId="77777777" w:rsidR="00B92298" w:rsidRDefault="00B92298" w:rsidP="00B92298">
      <w:pPr>
        <w:rPr>
          <w:rFonts w:ascii="Calibri" w:hAnsi="Calibri"/>
        </w:rPr>
      </w:pPr>
    </w:p>
    <w:p w14:paraId="1254E821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8.  Safety Committees must meet on a minimum quarterly basis in order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5E5A0584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to properly carry out their duties</w:t>
      </w:r>
    </w:p>
    <w:p w14:paraId="3E927664" w14:textId="77777777" w:rsidR="00B92298" w:rsidRDefault="00B92298" w:rsidP="00B92298">
      <w:pPr>
        <w:rPr>
          <w:rFonts w:ascii="Calibri" w:hAnsi="Calibri"/>
        </w:rPr>
      </w:pPr>
    </w:p>
    <w:p w14:paraId="13D4A137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9.  The employer must designate a safety-only bulletin board in the 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5F396803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workplace</w:t>
      </w:r>
    </w:p>
    <w:p w14:paraId="38581B4C" w14:textId="77777777" w:rsidR="00B92298" w:rsidRDefault="00B92298" w:rsidP="00B92298">
      <w:pPr>
        <w:rPr>
          <w:rFonts w:ascii="Calibri" w:hAnsi="Calibri"/>
        </w:rPr>
      </w:pPr>
    </w:p>
    <w:p w14:paraId="271C1524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10.  There are 11 required safety program elements according to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7B63DA72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  Workplace Safety</w:t>
      </w:r>
      <w:r>
        <w:rPr>
          <w:rFonts w:ascii="Calibri" w:hAnsi="Calibri"/>
        </w:rPr>
        <w:tab/>
        <w:t xml:space="preserve"> and Health</w:t>
      </w:r>
    </w:p>
    <w:p w14:paraId="40C0357C" w14:textId="77777777" w:rsidR="00B92298" w:rsidRDefault="00B92298" w:rsidP="00B92298">
      <w:pPr>
        <w:rPr>
          <w:rFonts w:ascii="Calibri" w:hAnsi="Calibri"/>
        </w:rPr>
      </w:pPr>
    </w:p>
    <w:p w14:paraId="28D0A972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11.  A safety rep is required on all construction sites, not withstanding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68013442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  the requirements of a safety committee</w:t>
      </w:r>
    </w:p>
    <w:p w14:paraId="113EAA83" w14:textId="77777777" w:rsidR="00B92298" w:rsidRDefault="00B92298" w:rsidP="00B92298">
      <w:pPr>
        <w:rPr>
          <w:rFonts w:ascii="Calibri" w:hAnsi="Calibri"/>
        </w:rPr>
      </w:pPr>
    </w:p>
    <w:p w14:paraId="2C201199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12.  A right-to-refuse investigation can only be settled following an</w:t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654FE249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   inspection by a Workplace Safety and Health officer</w:t>
      </w:r>
    </w:p>
    <w:p w14:paraId="44A90434" w14:textId="77777777" w:rsidR="00B92298" w:rsidRDefault="00B92298" w:rsidP="00B92298">
      <w:pPr>
        <w:rPr>
          <w:rFonts w:ascii="Calibri" w:hAnsi="Calibri"/>
        </w:rPr>
      </w:pPr>
    </w:p>
    <w:p w14:paraId="23131822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13.  The onsite supervisor can also be designated as the safety rep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</w:t>
      </w:r>
      <w:r>
        <w:rPr>
          <w:rFonts w:ascii="Calibri" w:hAnsi="Calibri"/>
        </w:rPr>
        <w:tab/>
        <w:t>F</w:t>
      </w:r>
    </w:p>
    <w:p w14:paraId="2E9190A4" w14:textId="77777777" w:rsidR="00B92298" w:rsidRDefault="00B92298" w:rsidP="00B92298">
      <w:pPr>
        <w:rPr>
          <w:rFonts w:ascii="Calibri" w:hAnsi="Calibri"/>
        </w:rPr>
      </w:pPr>
    </w:p>
    <w:p w14:paraId="2166B793" w14:textId="77777777" w:rsidR="00B92298" w:rsidRDefault="00B92298" w:rsidP="00B92298">
      <w:pPr>
        <w:jc w:val="both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Section 2 – Legislation.  Use the W210 Workplace Safety and Health Act and MB Regulation 217 / 2006 to answer the following questions.  Write the correct answer and reference the corresponding section of legislation.  A correct answer is worth one point.  Correct legislation is worth one more point.</w:t>
      </w:r>
    </w:p>
    <w:p w14:paraId="7C9D4DA1" w14:textId="77777777" w:rsidR="00B92298" w:rsidRDefault="00B92298" w:rsidP="00B92298">
      <w:pPr>
        <w:rPr>
          <w:rFonts w:ascii="Calibri" w:hAnsi="Calibri"/>
          <w:i/>
        </w:rPr>
      </w:pPr>
    </w:p>
    <w:p w14:paraId="39B8016A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1.  Which is </w:t>
      </w:r>
      <w:r>
        <w:rPr>
          <w:rFonts w:ascii="Calibri" w:hAnsi="Calibri"/>
          <w:b/>
        </w:rPr>
        <w:t>not</w:t>
      </w:r>
      <w:r>
        <w:rPr>
          <w:rFonts w:ascii="Calibri" w:hAnsi="Calibri"/>
        </w:rPr>
        <w:t xml:space="preserve"> required as part of a written health and safety program?</w:t>
      </w:r>
    </w:p>
    <w:p w14:paraId="631B16F3" w14:textId="77777777" w:rsidR="00B92298" w:rsidRDefault="00B92298" w:rsidP="00B92298">
      <w:pPr>
        <w:rPr>
          <w:rFonts w:ascii="Calibri" w:hAnsi="Calibri"/>
        </w:rPr>
      </w:pPr>
    </w:p>
    <w:p w14:paraId="214C4125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a)  Responsibilities</w:t>
      </w:r>
    </w:p>
    <w:p w14:paraId="056BEC41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b)  Safety Budget </w:t>
      </w:r>
    </w:p>
    <w:p w14:paraId="18533BDA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c)  Means of selecting and monitoring sub-contractors</w:t>
      </w:r>
    </w:p>
    <w:p w14:paraId="4C2BE38D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d)  Program Review  </w:t>
      </w:r>
    </w:p>
    <w:p w14:paraId="4AC56B65" w14:textId="77777777" w:rsidR="00B92298" w:rsidRDefault="00B92298" w:rsidP="00B92298">
      <w:pPr>
        <w:rPr>
          <w:rFonts w:ascii="Calibri" w:hAnsi="Calibri"/>
        </w:rPr>
      </w:pPr>
    </w:p>
    <w:p w14:paraId="12B5CCFF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Legislation:  _______________</w:t>
      </w:r>
    </w:p>
    <w:p w14:paraId="63861B2A" w14:textId="77777777" w:rsidR="00B92298" w:rsidRDefault="00B92298" w:rsidP="00B92298">
      <w:pPr>
        <w:rPr>
          <w:rFonts w:ascii="Calibri" w:hAnsi="Calibri"/>
        </w:rPr>
      </w:pPr>
    </w:p>
    <w:p w14:paraId="2ACD13DE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2.  When is a safety and health committee required on a construction project site?  </w:t>
      </w:r>
    </w:p>
    <w:p w14:paraId="187FFDEC" w14:textId="77777777" w:rsidR="00B92298" w:rsidRDefault="00B92298" w:rsidP="00B92298">
      <w:pPr>
        <w:rPr>
          <w:rFonts w:ascii="Calibri" w:hAnsi="Calibri"/>
        </w:rPr>
      </w:pPr>
    </w:p>
    <w:p w14:paraId="013D0B26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a)  When there are at least 20 workers expected to be involved and the job is      </w:t>
      </w:r>
      <w:r>
        <w:rPr>
          <w:rFonts w:ascii="Calibri" w:hAnsi="Calibri"/>
        </w:rPr>
        <w:tab/>
        <w:t>expected to last more than 90 days</w:t>
      </w:r>
    </w:p>
    <w:p w14:paraId="1DE15E10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b)  When there are at least four sub-trades on site</w:t>
      </w:r>
    </w:p>
    <w:p w14:paraId="69E25A90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c)  When there are a minimum of four employees on site not associated with    </w:t>
      </w:r>
      <w:r>
        <w:rPr>
          <w:rFonts w:ascii="Calibri" w:hAnsi="Calibri"/>
        </w:rPr>
        <w:tab/>
        <w:t>management</w:t>
      </w:r>
    </w:p>
    <w:p w14:paraId="2BB927FC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d)  When a safety coordinator is present</w:t>
      </w:r>
    </w:p>
    <w:p w14:paraId="793FAC49" w14:textId="77777777" w:rsidR="00B92298" w:rsidRDefault="00B92298" w:rsidP="00B92298">
      <w:pPr>
        <w:rPr>
          <w:rFonts w:ascii="Calibri" w:hAnsi="Calibri"/>
        </w:rPr>
      </w:pPr>
    </w:p>
    <w:p w14:paraId="1AC16023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Legislation:  _______________  </w:t>
      </w:r>
    </w:p>
    <w:p w14:paraId="0791DCAF" w14:textId="77777777" w:rsidR="00B92298" w:rsidRDefault="00B92298" w:rsidP="00B92298">
      <w:pPr>
        <w:rPr>
          <w:rFonts w:ascii="Calibri" w:hAnsi="Calibri"/>
        </w:rPr>
      </w:pPr>
    </w:p>
    <w:p w14:paraId="01CBE15F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3.  What necessary criteria must a safety and health committee meet according to legislation?  </w:t>
      </w:r>
    </w:p>
    <w:p w14:paraId="0591AB0B" w14:textId="77777777" w:rsidR="00B92298" w:rsidRDefault="00B92298" w:rsidP="00B92298">
      <w:pPr>
        <w:rPr>
          <w:rFonts w:ascii="Calibri" w:hAnsi="Calibri"/>
        </w:rPr>
      </w:pPr>
    </w:p>
    <w:p w14:paraId="405B7AF2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a)  Between 4 and 12 members, up to 10 management, with 2 co-chairpersons</w:t>
      </w:r>
    </w:p>
    <w:p w14:paraId="10887E5C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b)  Must have a safety coordinator, 2 co-chairpersons, half management</w:t>
      </w:r>
    </w:p>
    <w:p w14:paraId="5F643B8E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c)  Between 4 and 12 members, 2 co-chairpersons, half management</w:t>
      </w:r>
    </w:p>
    <w:p w14:paraId="234D8FE7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d)  Must include the safety coordinator, prime contractor, and one tradesperson</w:t>
      </w:r>
    </w:p>
    <w:p w14:paraId="7196582C" w14:textId="77777777" w:rsidR="00B92298" w:rsidRDefault="00B92298" w:rsidP="00B92298">
      <w:pPr>
        <w:rPr>
          <w:rFonts w:ascii="Calibri" w:hAnsi="Calibri"/>
        </w:rPr>
      </w:pPr>
    </w:p>
    <w:p w14:paraId="2FC18639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Legislation:  _______________</w:t>
      </w:r>
    </w:p>
    <w:p w14:paraId="2E470476" w14:textId="77777777" w:rsidR="00B92298" w:rsidRDefault="00B92298" w:rsidP="00B92298">
      <w:pPr>
        <w:rPr>
          <w:rFonts w:ascii="Calibri" w:hAnsi="Calibri"/>
        </w:rPr>
      </w:pPr>
    </w:p>
    <w:p w14:paraId="7582EED7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4.  How long must records be retained by an employer?  __________________________</w:t>
      </w:r>
    </w:p>
    <w:p w14:paraId="3B11B55A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167124A" w14:textId="77777777" w:rsidR="00B92298" w:rsidRDefault="00B92298" w:rsidP="00B92298">
      <w:pPr>
        <w:rPr>
          <w:rFonts w:ascii="Calibri" w:hAnsi="Calibri"/>
        </w:rPr>
      </w:pPr>
    </w:p>
    <w:p w14:paraId="5A357D7E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Legislation:  _______________</w:t>
      </w:r>
    </w:p>
    <w:p w14:paraId="511C3818" w14:textId="77777777" w:rsidR="00B92298" w:rsidRDefault="00B92298" w:rsidP="00B92298">
      <w:pPr>
        <w:rPr>
          <w:rFonts w:ascii="Calibri" w:hAnsi="Calibri"/>
        </w:rPr>
      </w:pPr>
    </w:p>
    <w:p w14:paraId="42A0CB15" w14:textId="77777777" w:rsidR="00B92298" w:rsidRDefault="00B92298" w:rsidP="00B92298">
      <w:pPr>
        <w:rPr>
          <w:rFonts w:ascii="Calibri" w:hAnsi="Calibri"/>
        </w:rPr>
      </w:pPr>
    </w:p>
    <w:p w14:paraId="2D9BC0B8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lastRenderedPageBreak/>
        <w:t>5.  An employer who issues a powered lift truck (forklift) certificate to a worker must:</w:t>
      </w:r>
    </w:p>
    <w:p w14:paraId="4B3D0F63" w14:textId="77777777" w:rsidR="00B92298" w:rsidRDefault="00B92298" w:rsidP="00B92298">
      <w:pPr>
        <w:rPr>
          <w:rFonts w:ascii="Calibri" w:hAnsi="Calibri"/>
        </w:rPr>
      </w:pPr>
    </w:p>
    <w:p w14:paraId="008419D1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a)  Establish an evaluation system, maintain records, and produce certificates when </w:t>
      </w:r>
      <w:r>
        <w:rPr>
          <w:rFonts w:ascii="Calibri" w:hAnsi="Calibri"/>
        </w:rPr>
        <w:tab/>
        <w:t>necessary to Safety and Health officers</w:t>
      </w:r>
    </w:p>
    <w:p w14:paraId="66DF1A06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b)  Establish an evaluation system, produce certificates when necessary to a Safety </w:t>
      </w:r>
      <w:r>
        <w:rPr>
          <w:rFonts w:ascii="Calibri" w:hAnsi="Calibri"/>
        </w:rPr>
        <w:tab/>
        <w:t>and Health officer, and hire a company to do training</w:t>
      </w:r>
    </w:p>
    <w:p w14:paraId="17F653BE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c)  Maintain training records, re-certify every four years, and provide certificates to </w:t>
      </w:r>
      <w:r>
        <w:rPr>
          <w:rFonts w:ascii="Calibri" w:hAnsi="Calibri"/>
        </w:rPr>
        <w:tab/>
        <w:t>Safety and Health officers when necessary</w:t>
      </w:r>
    </w:p>
    <w:p w14:paraId="5FF74CC1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 d)  Hire a company to do training, give training records to employees, and send </w:t>
      </w:r>
      <w:r>
        <w:rPr>
          <w:rFonts w:ascii="Calibri" w:hAnsi="Calibri"/>
        </w:rPr>
        <w:tab/>
        <w:t xml:space="preserve">certificates to Workplace Safety and Health for verification </w:t>
      </w:r>
    </w:p>
    <w:p w14:paraId="2D4872D0" w14:textId="77777777" w:rsidR="00B92298" w:rsidRDefault="00B92298" w:rsidP="00B92298">
      <w:pPr>
        <w:rPr>
          <w:rFonts w:ascii="Calibri" w:hAnsi="Calibri"/>
        </w:rPr>
      </w:pPr>
    </w:p>
    <w:p w14:paraId="4F696237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Legislation:  _______________</w:t>
      </w:r>
    </w:p>
    <w:p w14:paraId="18E9AADB" w14:textId="77777777" w:rsidR="00B92298" w:rsidRDefault="00B92298" w:rsidP="00B92298">
      <w:pPr>
        <w:rPr>
          <w:rFonts w:ascii="Calibri" w:hAnsi="Calibri"/>
        </w:rPr>
      </w:pPr>
    </w:p>
    <w:p w14:paraId="574C42FD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6.  MB Regulation 217 / 2006 refers to how many different kinds of scaffolds?  ________________________________________________________________________</w:t>
      </w:r>
    </w:p>
    <w:p w14:paraId="23B2BCED" w14:textId="77777777" w:rsidR="00B92298" w:rsidRDefault="00B92298" w:rsidP="00B92298">
      <w:pPr>
        <w:rPr>
          <w:rFonts w:ascii="Calibri" w:hAnsi="Calibri"/>
        </w:rPr>
      </w:pPr>
    </w:p>
    <w:p w14:paraId="1B06A1D9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>Legislation:  _______________</w:t>
      </w:r>
    </w:p>
    <w:p w14:paraId="687BBBD3" w14:textId="77777777" w:rsidR="00B92298" w:rsidRDefault="00B92298" w:rsidP="00B92298">
      <w:pPr>
        <w:rPr>
          <w:rFonts w:ascii="Calibri" w:hAnsi="Calibri"/>
        </w:rPr>
      </w:pPr>
    </w:p>
    <w:p w14:paraId="6DE17E1E" w14:textId="77777777" w:rsidR="00B92298" w:rsidRDefault="00B92298" w:rsidP="00B92298">
      <w:pPr>
        <w:rPr>
          <w:rFonts w:ascii="Calibri" w:hAnsi="Calibri"/>
        </w:rPr>
      </w:pPr>
    </w:p>
    <w:p w14:paraId="7EB03763" w14:textId="77777777" w:rsidR="00B92298" w:rsidRDefault="00B92298" w:rsidP="00B92298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p w14:paraId="199AEF4E" w14:textId="385B9891" w:rsidR="00356BEC" w:rsidRPr="002E05B2" w:rsidRDefault="00356BEC" w:rsidP="00356B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356BEC" w:rsidRPr="002E05B2" w:rsidSect="00B92298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1BFC" w14:textId="77777777" w:rsidR="002E05B2" w:rsidRDefault="002E05B2" w:rsidP="0079289B">
      <w:r>
        <w:separator/>
      </w:r>
    </w:p>
  </w:endnote>
  <w:endnote w:type="continuationSeparator" w:id="0">
    <w:p w14:paraId="13276354" w14:textId="77777777" w:rsidR="002E05B2" w:rsidRDefault="002E05B2" w:rsidP="0079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82836" w14:textId="0FA857C3" w:rsidR="0079289B" w:rsidRDefault="004A2421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B0FA80" wp14:editId="4761D800">
          <wp:simplePos x="0" y="0"/>
          <wp:positionH relativeFrom="column">
            <wp:posOffset>4411980</wp:posOffset>
          </wp:positionH>
          <wp:positionV relativeFrom="paragraph">
            <wp:posOffset>-365125</wp:posOffset>
          </wp:positionV>
          <wp:extent cx="1562100" cy="529590"/>
          <wp:effectExtent l="0" t="0" r="0" b="0"/>
          <wp:wrapTight wrapText="bothSides">
            <wp:wrapPolygon edited="0">
              <wp:start x="0" y="0"/>
              <wp:lineTo x="0" y="20978"/>
              <wp:lineTo x="21337" y="20978"/>
              <wp:lineTo x="213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B371C" w14:textId="77777777" w:rsidR="002E05B2" w:rsidRDefault="002E05B2" w:rsidP="0079289B">
      <w:r>
        <w:separator/>
      </w:r>
    </w:p>
  </w:footnote>
  <w:footnote w:type="continuationSeparator" w:id="0">
    <w:p w14:paraId="66B3CDBF" w14:textId="77777777" w:rsidR="002E05B2" w:rsidRDefault="002E05B2" w:rsidP="0079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E21AE"/>
    <w:multiLevelType w:val="hybridMultilevel"/>
    <w:tmpl w:val="D1EA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06580"/>
    <w:multiLevelType w:val="hybridMultilevel"/>
    <w:tmpl w:val="0AD4E3C0"/>
    <w:lvl w:ilvl="0" w:tplc="739A6660">
      <w:start w:val="9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5424B4"/>
    <w:multiLevelType w:val="hybridMultilevel"/>
    <w:tmpl w:val="B11A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EC"/>
    <w:rsid w:val="00010A91"/>
    <w:rsid w:val="002855EF"/>
    <w:rsid w:val="002C0685"/>
    <w:rsid w:val="002E05B2"/>
    <w:rsid w:val="00356BEC"/>
    <w:rsid w:val="004A2421"/>
    <w:rsid w:val="0079289B"/>
    <w:rsid w:val="00800250"/>
    <w:rsid w:val="00A31003"/>
    <w:rsid w:val="00B92298"/>
    <w:rsid w:val="00CF44C7"/>
    <w:rsid w:val="00D710D5"/>
    <w:rsid w:val="00E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4EDF88"/>
  <w15:chartTrackingRefBased/>
  <w15:docId w15:val="{C461A066-C7E0-469C-9B86-704EE99F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28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289B"/>
    <w:rPr>
      <w:sz w:val="24"/>
      <w:szCs w:val="24"/>
    </w:rPr>
  </w:style>
  <w:style w:type="paragraph" w:styleId="Footer">
    <w:name w:val="footer"/>
    <w:basedOn w:val="Normal"/>
    <w:link w:val="FooterChar"/>
    <w:rsid w:val="007928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928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Conducting Investigations</vt:lpstr>
    </vt:vector>
  </TitlesOfParts>
  <Company>CSAM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Investigations</dc:title>
  <dc:subject/>
  <dc:creator>Jennifer Anderson</dc:creator>
  <cp:keywords/>
  <dc:description/>
  <cp:lastModifiedBy>Amy-Jean MacLean</cp:lastModifiedBy>
  <cp:revision>2</cp:revision>
  <cp:lastPrinted>2007-08-30T15:49:00Z</cp:lastPrinted>
  <dcterms:created xsi:type="dcterms:W3CDTF">2021-03-25T17:02:00Z</dcterms:created>
  <dcterms:modified xsi:type="dcterms:W3CDTF">2021-03-25T17:02:00Z</dcterms:modified>
</cp:coreProperties>
</file>